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2CCA7D9F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B2B50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Senin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FB2B50" w:rsidRPr="000E3108">
        <w:rPr>
          <w:rFonts w:ascii="Arial Narrow" w:hAnsi="Arial Narrow" w:cs="Times New Roman"/>
          <w:b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1BB93769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B2B50" w:rsidRPr="000E3108">
        <w:rPr>
          <w:rFonts w:ascii="Arial Narrow" w:hAnsi="Arial Narrow" w:cs="Times New Roman"/>
          <w:noProof/>
          <w:sz w:val="26"/>
          <w:szCs w:val="26"/>
        </w:rPr>
        <w:t>Perencanaan Pembangunan Daerah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365069FF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B2B50" w:rsidRPr="000E3108">
        <w:rPr>
          <w:rFonts w:ascii="Arial Narrow" w:hAnsi="Arial Narrow" w:cs="Times New Roman"/>
          <w:noProof/>
          <w:sz w:val="26"/>
          <w:szCs w:val="26"/>
        </w:rPr>
        <w:t>IIP51018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4B54B8DC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B2B50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B2B50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471273D6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B2B50" w:rsidRPr="000E3108">
        <w:rPr>
          <w:rFonts w:ascii="Arial Narrow" w:hAnsi="Arial Narrow" w:cs="Times New Roman"/>
          <w:noProof/>
          <w:sz w:val="26"/>
          <w:szCs w:val="26"/>
        </w:rPr>
        <w:t>Dr. Adam, MAP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1AF2FA7C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B2B50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08.00-10.15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09248196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B2B50" w:rsidRPr="000E3108">
        <w:rPr>
          <w:rFonts w:ascii="Arial Narrow" w:hAnsi="Arial Narrow" w:cs="Times New Roman"/>
          <w:noProof/>
          <w:sz w:val="26"/>
          <w:szCs w:val="26"/>
        </w:rPr>
        <w:t>49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50CF2577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FB2B50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Adam, MAP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44E460AC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B2B50" w:rsidRPr="000E3108">
        <w:rPr>
          <w:rFonts w:ascii="Arial Narrow" w:hAnsi="Arial Narrow" w:cs="Times New Roman"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17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2B50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2021-01-25T08:05:00Z</dcterms:created>
  <dcterms:modified xsi:type="dcterms:W3CDTF">2021-01-25T08:05:00Z</dcterms:modified>
</cp:coreProperties>
</file>