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534"/>
        <w:gridCol w:w="1446"/>
        <w:gridCol w:w="3551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SISTEM DAN INSTITUSI PEMERINTAHAN / 3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10"/>
              <w:ind w:left="52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10"/>
              <w:ind w:left="92"/>
              <w:rPr>
                <w:sz w:val="16"/>
              </w:rPr>
            </w:pPr>
            <w:r>
              <w:rPr>
                <w:sz w:val="16"/>
              </w:rPr>
              <w:t>: SISTEM DAN INSTITUSI PEMERINTAHAN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IIP51032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IIP51032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HIKMAWAN SYAHPUTRA, SIP.,MA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HIKMAWAN SYAHPUTRA, SIP.,MA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JUM`AT / 27 NOVEMBER 2020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10:20-12:30 WIB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534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A1 / III.4</w:t>
            </w:r>
          </w:p>
        </w:tc>
        <w:tc>
          <w:tcPr>
            <w:tcW w:w="1446" w:type="dxa"/>
          </w:tcPr>
          <w:p>
            <w:pPr>
              <w:pStyle w:val="TableParagraph"/>
              <w:spacing w:line="164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551" w:type="dxa"/>
          </w:tcPr>
          <w:p>
            <w:pPr>
              <w:pStyle w:val="TableParagraph"/>
              <w:spacing w:line="164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PITRI ARDIYANTI. 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BAGINDA DWI ABDILLAH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IWAN IVANDI 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IMELDA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DODI 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CYNTHYA LAWRENCY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RIZKY ALI WARDHANA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NIAT AGUSTIANI HURA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188510014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NUR IHDA PERMATA HATI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TRIANA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HELVITRA ASWITA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ANDRI HALOMOAN 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EDO JOSHEP PUTRA 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DEBBY WINDA SARI SITOPU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ADINDA KHAIRUNISYA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HARRY GETSON 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HAFIZ SYUHADA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REKA ANGGIA BR 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NOVITA RUSPITA SARI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NADILA RAHMADITYA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2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1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4" w:right="17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HIKMAWAN SYAHPUTRA, SIP.,MA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4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HIKMAWAN SYAHPUTRA, 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534"/>
        <w:gridCol w:w="1446"/>
        <w:gridCol w:w="3551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SISTEM DAN INSTITUSI PEMERINTAHAN / 3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10"/>
              <w:ind w:left="52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10"/>
              <w:ind w:left="92"/>
              <w:rPr>
                <w:sz w:val="16"/>
              </w:rPr>
            </w:pPr>
            <w:r>
              <w:rPr>
                <w:sz w:val="16"/>
              </w:rPr>
              <w:t>: SISTEM DAN INSTITUSI PEMERINTAHAN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IIP51032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IIP51032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HIKMAWAN SYAHPUTRA, SIP.,MA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HIKMAWAN SYAHPUTRA, SIP.,MA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JUM`AT / 27 NOVEMBER 2020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10:20-12:30 WIB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534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A1 / III.4</w:t>
            </w:r>
          </w:p>
        </w:tc>
        <w:tc>
          <w:tcPr>
            <w:tcW w:w="1446" w:type="dxa"/>
          </w:tcPr>
          <w:p>
            <w:pPr>
              <w:pStyle w:val="TableParagraph"/>
              <w:spacing w:line="164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551" w:type="dxa"/>
          </w:tcPr>
          <w:p>
            <w:pPr>
              <w:pStyle w:val="TableParagraph"/>
              <w:spacing w:line="164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ADE SRI 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CINDY WAHYU ASMARA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RIFA YUSNITA 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DODY WAHYUDI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ELISABET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YAIZZA UMAYYA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DIKI 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RIDA SUSANTI BR PANDIA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OBERLIN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OJIS PUTRA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ARY FABRIAN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ROWLANDO HOUTSMA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RIKA ELSIA GAURIFA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MHD. FAISAL RAJADINATA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BOB SANMA PARSAULIAN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RANI NUKERJI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RAHMAT RIZKI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SRI NURHAYATI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MARDINA WINANSIH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JANUARNY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2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1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4" w:right="17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HIKMAWAN SYAHPUTRA, SIP.,MA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4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HIKMAWAN SYAHPUTRA, 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534"/>
        <w:gridCol w:w="1446"/>
        <w:gridCol w:w="3551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SISTEM DAN INSTITUSI PEMERINTAHAN / 3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10"/>
              <w:ind w:left="52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10"/>
              <w:ind w:left="92"/>
              <w:rPr>
                <w:sz w:val="16"/>
              </w:rPr>
            </w:pPr>
            <w:r>
              <w:rPr>
                <w:sz w:val="16"/>
              </w:rPr>
              <w:t>: SISTEM DAN INSTITUSI PEMERINTAHAN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IIP51032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IIP51032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HIKMAWAN SYAHPUTRA, SIP.,MA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HIKMAWAN SYAHPUTRA, SIP.,MA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JUM`AT / 27 NOVEMBER 2020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534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10:20-12:30 WIB</w:t>
            </w:r>
          </w:p>
        </w:tc>
        <w:tc>
          <w:tcPr>
            <w:tcW w:w="1446" w:type="dxa"/>
          </w:tcPr>
          <w:p>
            <w:pPr>
              <w:pStyle w:val="TableParagraph"/>
              <w:spacing w:line="175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551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534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A1 / III.4</w:t>
            </w:r>
          </w:p>
        </w:tc>
        <w:tc>
          <w:tcPr>
            <w:tcW w:w="1446" w:type="dxa"/>
          </w:tcPr>
          <w:p>
            <w:pPr>
              <w:pStyle w:val="TableParagraph"/>
              <w:spacing w:line="164" w:lineRule="exact" w:before="5"/>
              <w:ind w:left="52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551" w:type="dxa"/>
          </w:tcPr>
          <w:p>
            <w:pPr>
              <w:pStyle w:val="TableParagraph"/>
              <w:spacing w:line="164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AHMAD RUSDI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2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81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4" w:right="17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HIKMAWAN SYAHPUTRA, SIP.,MA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84" w:right="1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HIKMAWAN SYAHPUTRA, 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9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09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708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1372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1321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7127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7121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116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711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710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101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09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2020-11-13T02:52:52Z</dcterms:created>
  <dcterms:modified xsi:type="dcterms:W3CDTF">2020-11-13T02:52:52Z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