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5E8ADD15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Psikologi Sosial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31C581E5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Psikologi Sosial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30E97E98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FIP50007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16897BC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FIP50007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1DB078CB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III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35BD035A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III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175E58B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Dr. H. Syafruddin Ritonga,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71F8880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Dr. H. Syafruddin Ritonga,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4E4271BB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713F93">
              <w:rPr>
                <w:w w:val="105"/>
                <w:sz w:val="17"/>
                <w:lang w:val="en-US"/>
              </w:rPr>
              <w:t>SABTU</w:t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21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228603FC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792960" w:rsidRPr="00BE641C">
              <w:rPr>
                <w:noProof/>
                <w:w w:val="104"/>
                <w:sz w:val="17"/>
                <w:lang w:val="en-US"/>
              </w:rPr>
              <w:t>SELASA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792960" w:rsidRPr="00BE641C">
              <w:rPr>
                <w:noProof/>
                <w:w w:val="104"/>
                <w:sz w:val="17"/>
                <w:lang w:val="en-US"/>
              </w:rPr>
              <w:t>7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1DA58873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792960" w:rsidRPr="00BE641C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78A2C227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792960" w:rsidRPr="00BE641C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792960" w14:paraId="53B0A29D" w14:textId="77777777" w:rsidTr="004E1217">
        <w:trPr>
          <w:trHeight w:val="428"/>
        </w:trPr>
        <w:tc>
          <w:tcPr>
            <w:tcW w:w="651" w:type="dxa"/>
          </w:tcPr>
          <w:p w14:paraId="631F7F1B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345C3785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188510036</w:t>
            </w:r>
          </w:p>
        </w:tc>
        <w:tc>
          <w:tcPr>
            <w:tcW w:w="3848" w:type="dxa"/>
            <w:vAlign w:val="center"/>
          </w:tcPr>
          <w:p w14:paraId="4A11EAEE" w14:textId="50CAA94E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JUNICO BARUS</w:t>
            </w:r>
          </w:p>
        </w:tc>
        <w:tc>
          <w:tcPr>
            <w:tcW w:w="607" w:type="dxa"/>
          </w:tcPr>
          <w:p w14:paraId="2C6E7D0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6F5E05DA" w14:textId="77777777" w:rsidTr="004E1217">
        <w:trPr>
          <w:trHeight w:val="428"/>
        </w:trPr>
        <w:tc>
          <w:tcPr>
            <w:tcW w:w="651" w:type="dxa"/>
          </w:tcPr>
          <w:p w14:paraId="3A5B3255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  <w:vAlign w:val="center"/>
          </w:tcPr>
          <w:p w14:paraId="57A6C3CA" w14:textId="09CDF3D3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848" w:type="dxa"/>
            <w:vAlign w:val="center"/>
          </w:tcPr>
          <w:p w14:paraId="33B1FF37" w14:textId="3D0F9B00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607" w:type="dxa"/>
          </w:tcPr>
          <w:p w14:paraId="4E98AAD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792960" w:rsidRDefault="00792960" w:rsidP="00792960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960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792960" w:rsidRDefault="00792960" w:rsidP="00792960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792960" w:rsidRDefault="00792960" w:rsidP="00792960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792960" w:rsidRDefault="00792960" w:rsidP="00792960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792960" w:rsidRDefault="00792960" w:rsidP="007929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2FD67472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792960" w:rsidRPr="00BE641C">
                                    <w:rPr>
                                      <w:noProof/>
                                      <w:sz w:val="16"/>
                                    </w:rPr>
                                    <w:t>Dr. H. Syafruddin Ritonga,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0BBD105A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792960" w:rsidRPr="00BE641C">
                                    <w:rPr>
                                      <w:noProof/>
                                      <w:sz w:val="16"/>
                                    </w:rPr>
                                    <w:t>Dr. H. Syafruddin Ritonga,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2FD67472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792960" w:rsidRPr="00BE641C">
                              <w:rPr>
                                <w:noProof/>
                                <w:sz w:val="16"/>
                              </w:rPr>
                              <w:t>Dr. H. Syafruddin Ritonga,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0BBD105A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792960" w:rsidRPr="00BE641C">
                              <w:rPr>
                                <w:noProof/>
                                <w:sz w:val="16"/>
                              </w:rPr>
                              <w:t>Dr. H. Syafruddin Ritonga,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50613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C5ED96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5AA47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53E85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7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459F"/>
    <w:rsid w:val="005A6D66"/>
    <w:rsid w:val="00713F93"/>
    <w:rsid w:val="00722193"/>
    <w:rsid w:val="00792960"/>
    <w:rsid w:val="00912DDB"/>
    <w:rsid w:val="00A63C13"/>
    <w:rsid w:val="00A77445"/>
    <w:rsid w:val="00A8122A"/>
    <w:rsid w:val="00B81B32"/>
    <w:rsid w:val="00BA642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2021-07-30T08:53:00Z</dcterms:created>
  <dcterms:modified xsi:type="dcterms:W3CDTF">2021-07-30T11:42:00Z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