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53389pt;margin-top:-28.74774pt;width:542.2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9"/>
                    <w:gridCol w:w="3283"/>
                    <w:gridCol w:w="3128"/>
                    <w:gridCol w:w="2943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PERENCANAAN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PEMBANGUNAN</w:t>
                        </w:r>
                        <w:r>
                          <w:rPr>
                            <w:rFonts w:asci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DAERAH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6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94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Dr. ADAM, 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48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DEDI SITOMPUL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SAFANI NADA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HASANUDDIN ARITONANG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GEMBIRA RAMBE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MUHAMMAD TAUFIQ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188510001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AMRI KRISTIAN ZAI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RIFAII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SILVANUS AVAN CAPAH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JUNICO BARUS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color w:val="333399"/>
                <w:sz w:val="10"/>
              </w:rPr>
              <w:t>10.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color w:val="333399"/>
                <w:sz w:val="9"/>
              </w:rPr>
              <w:t>188510041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color w:val="333399"/>
                <w:sz w:val="9"/>
              </w:rPr>
              <w:t>ALPREDO 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SEPTI DWI EKARSI BR GINTING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SAKINAH MAJIDAH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ASRIATI HABEAHAN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M. IHSAN FADILLAH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PUTRI LARASATI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PUTRI ANGGRAINI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YANILA HALAWA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FRANSISKA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10"/>
              <w:rPr>
                <w:sz w:val="10"/>
              </w:rPr>
            </w:pPr>
            <w:r>
              <w:rPr>
                <w:sz w:val="10"/>
              </w:rPr>
              <w:t>19.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DENDRI HISKIA LAPERIDO HASUDUNGAN SIAHAAN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48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48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48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2021-02-09T07:00:51Z</dcterms:created>
  <dcterms:modified xsi:type="dcterms:W3CDTF">2021-02-09T07:00:51Z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