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BDFF1E7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b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111BB184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Problematika Pembangunan dan Perubahan Sosial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C444294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IIP510042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297CC7D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81B3E0B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Fitri Suciati Lubis, S.Sos, MSP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728755C6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F5A040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874CE8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12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1E0CA69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DA6EAD" w:rsidRPr="007C307B">
              <w:rPr>
                <w:rFonts w:ascii="Arial Narrow" w:hAnsi="Arial Narrow" w:cs="Times New Roman"/>
                <w:noProof/>
                <w:sz w:val="26"/>
                <w:szCs w:val="26"/>
              </w:rPr>
              <w:t>Fitri Suciati Lubis, S.Sos, MSP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9532F3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DA6EAD" w:rsidRPr="007C307B">
        <w:rPr>
          <w:rFonts w:ascii="Arial Narrow" w:hAnsi="Arial Narrow" w:cs="Times New Roman"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7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60E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1517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87322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74CE8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CF0EE2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1EC6"/>
    <w:rsid w:val="00D53CFD"/>
    <w:rsid w:val="00D73117"/>
    <w:rsid w:val="00D757BB"/>
    <w:rsid w:val="00DA6EAD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Ashari Manurung</cp:lastModifiedBy>
  <cp:revision>2</cp:revision>
  <cp:lastPrinted>2019-03-20T05:19:00Z</cp:lastPrinted>
  <dcterms:created xsi:type="dcterms:W3CDTF">2021-01-25T08:15:00Z</dcterms:created>
  <dcterms:modified xsi:type="dcterms:W3CDTF">2021-01-25T08:15:00Z</dcterms:modified>
</cp:coreProperties>
</file>