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261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261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CHAIRIKA NST, S.AP, MAP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261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STUDI KEBIJAKAN PUBLIK / 3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261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19:00-20:40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261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MANDRIK DANIEL SILALAHI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RIFAII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SILVANUS AVAN CAPAH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JUNICO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ALPREDO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SEPTI DWI EKARSI BR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SAKINAH MAJIDAH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ASRIATI HABEAHAN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IHSAN FADILLAH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LARASATI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ANGGRAINI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YANILA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2817" w:type="dxa"/>
          </w:tcPr>
          <w:p>
            <w:pPr>
              <w:pStyle w:val="TableParagraph"/>
              <w:spacing w:before="51"/>
              <w:ind w:left="65" w:right="248"/>
              <w:rPr>
                <w:sz w:val="12"/>
              </w:rPr>
            </w:pPr>
            <w:r>
              <w:rPr>
                <w:w w:val="105"/>
                <w:sz w:val="12"/>
              </w:rPr>
              <w:t>DENDRI HISKIA LAPERIDO HASUDUNGAN SIAHAAN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left"/>
        <w:rPr>
          <w:rFonts w:ascii="Arial"/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49766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497152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before="11"/>
        <w:ind w:left="248"/>
      </w:pPr>
      <w:r>
        <w:rPr>
          <w:w w:val="105"/>
        </w:rPr>
        <w:t>setiap dosen yang memberikan mata kuliah, harus menandatangani kartu absensi.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88" w:space="4791"/>
            <w:col w:w="4161"/>
          </w:cols>
        </w:sectPr>
      </w:pPr>
    </w:p>
    <w:p>
      <w:pPr>
        <w:pStyle w:val="BodyText"/>
        <w:spacing w:line="256" w:lineRule="auto" w:before="84"/>
        <w:ind w:left="248"/>
      </w:pPr>
      <w:r>
        <w:rPr>
          <w:w w:val="105"/>
        </w:rPr>
        <w:t>Bagi mahasiswa yang tidak hadir agar Dosen membuat tanda (x) pada kolom yang telah disediakan setiap memberi kuliah.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56" w:lineRule="auto" w:before="1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pgSz w:w="15840" w:h="12240" w:orient="landscape"/>
          <w:pgMar w:top="10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28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2020-05-30T06:15:32Z</dcterms:created>
  <dcterms:modified xsi:type="dcterms:W3CDTF">2020-05-30T06:15:32Z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