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color w:val="333399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8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8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9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9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9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FOBASO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CORDIAS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TELAUMBANUA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9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9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9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9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9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9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9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9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9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DARJI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SAFUTRA,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DARJI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SAFUTRA,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9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9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31.108pt;height:88.58pt;mso-position-horizontal-relative:page;mso-position-vertical-relative:page;z-index:-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DARJI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SAFUTRA,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SH,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31.108pt;height:88.58pt;mso-position-horizontal-relative:page;mso-position-vertical-relative:page;z-index:-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DARJI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SAFUTRA,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SH,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98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98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98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98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98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5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5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5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HEPPY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ERLIS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KESUMA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7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7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DARJI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SAFUTRA,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DARJI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SAFUTRA,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31.108pt;height:88.58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DARJI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SAFUTRA,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SH,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31.108pt;height:88.58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DARJI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SAFUTRA,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SH,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75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75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75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75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75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RIDHA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LAMASOA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4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4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DARJI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SAFUTRA,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DARJI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SAFUTRA,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31.108pt;height:88.58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DARJI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SAFUTRA,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SH,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31.108pt;height:88.58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DARJI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SAFUTRA,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SH,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3524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3525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3526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52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52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